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8F58D6" w14:textId="51451E28" w:rsidR="00AF1FFB" w:rsidRDefault="00D53EA2" w:rsidP="00AF1FFB">
      <w:pPr>
        <w:rPr>
          <w:rFonts w:ascii="Roboto" w:hAnsi="Roboto"/>
        </w:rPr>
      </w:pPr>
      <w:r>
        <w:rPr>
          <w:rFonts w:ascii="Roboto" w:hAnsi="Roboto"/>
          <w:sz w:val="40"/>
          <w:szCs w:val="40"/>
        </w:rPr>
        <w:t>Letter</w:t>
      </w:r>
      <w:r w:rsidR="00267ABE" w:rsidRPr="00AF1FFB">
        <w:rPr>
          <w:rFonts w:ascii="Roboto" w:hAnsi="Roboto"/>
          <w:sz w:val="40"/>
          <w:szCs w:val="40"/>
        </w:rPr>
        <w:t xml:space="preserve"> #1: </w:t>
      </w:r>
      <w:r w:rsidR="00AF1FFB" w:rsidRPr="00AF1FFB">
        <w:rPr>
          <w:rFonts w:ascii="Roboto" w:hAnsi="Roboto"/>
          <w:sz w:val="40"/>
          <w:szCs w:val="40"/>
        </w:rPr>
        <w:br/>
      </w:r>
    </w:p>
    <w:p w14:paraId="0500C521" w14:textId="3D06FD7D" w:rsidR="00AF1FFB" w:rsidRPr="00FC628D" w:rsidRDefault="00AF1FFB" w:rsidP="00AF1FFB">
      <w:pPr>
        <w:rPr>
          <w:rFonts w:ascii="Roboto" w:hAnsi="Roboto"/>
          <w:color w:val="0070C0"/>
          <w:sz w:val="24"/>
          <w:szCs w:val="24"/>
        </w:rPr>
      </w:pPr>
      <w:r w:rsidRPr="00FC628D">
        <w:rPr>
          <w:rFonts w:ascii="Roboto" w:hAnsi="Roboto"/>
          <w:color w:val="0070C0"/>
          <w:sz w:val="24"/>
          <w:szCs w:val="24"/>
        </w:rPr>
        <w:t>Instructions:</w:t>
      </w:r>
    </w:p>
    <w:p w14:paraId="04A730B8" w14:textId="0B3ED26D" w:rsidR="00CA0801" w:rsidRPr="00FC628D" w:rsidRDefault="00C94640" w:rsidP="00AF1FFB">
      <w:pPr>
        <w:pStyle w:val="ListParagraph"/>
        <w:numPr>
          <w:ilvl w:val="0"/>
          <w:numId w:val="2"/>
        </w:numPr>
        <w:rPr>
          <w:rFonts w:ascii="Roboto" w:hAnsi="Roboto"/>
          <w:color w:val="0070C0"/>
          <w:sz w:val="24"/>
          <w:szCs w:val="24"/>
        </w:rPr>
      </w:pPr>
      <w:r w:rsidRPr="00FC628D">
        <w:rPr>
          <w:rFonts w:ascii="Roboto" w:hAnsi="Roboto"/>
          <w:color w:val="0070C0"/>
          <w:sz w:val="24"/>
          <w:szCs w:val="24"/>
        </w:rPr>
        <w:t>Copy</w:t>
      </w:r>
      <w:r w:rsidR="00C245FA" w:rsidRPr="00FC628D">
        <w:rPr>
          <w:rFonts w:ascii="Roboto" w:hAnsi="Roboto"/>
          <w:color w:val="0070C0"/>
          <w:sz w:val="24"/>
          <w:szCs w:val="24"/>
        </w:rPr>
        <w:t>/paste this message into a document.</w:t>
      </w:r>
    </w:p>
    <w:p w14:paraId="3C482E09" w14:textId="68C2D6CC" w:rsidR="00C245FA" w:rsidRPr="00FC628D" w:rsidRDefault="00C245FA" w:rsidP="00C245FA">
      <w:pPr>
        <w:pStyle w:val="ListParagraph"/>
        <w:numPr>
          <w:ilvl w:val="0"/>
          <w:numId w:val="2"/>
        </w:numPr>
        <w:rPr>
          <w:rFonts w:ascii="Roboto" w:hAnsi="Roboto"/>
          <w:color w:val="0070C0"/>
          <w:sz w:val="24"/>
          <w:szCs w:val="24"/>
        </w:rPr>
      </w:pPr>
      <w:r w:rsidRPr="00FC628D">
        <w:rPr>
          <w:rFonts w:ascii="Roboto" w:hAnsi="Roboto"/>
          <w:color w:val="0070C0"/>
          <w:sz w:val="24"/>
          <w:szCs w:val="24"/>
        </w:rPr>
        <w:t>Customize or use merge field</w:t>
      </w:r>
      <w:r w:rsidR="00035E01" w:rsidRPr="00FC628D">
        <w:rPr>
          <w:rFonts w:ascii="Roboto" w:hAnsi="Roboto"/>
          <w:color w:val="0070C0"/>
          <w:sz w:val="24"/>
          <w:szCs w:val="24"/>
        </w:rPr>
        <w:t>s</w:t>
      </w:r>
      <w:r w:rsidRPr="00FC628D">
        <w:rPr>
          <w:rFonts w:ascii="Roboto" w:hAnsi="Roboto"/>
          <w:color w:val="0070C0"/>
          <w:sz w:val="24"/>
          <w:szCs w:val="24"/>
        </w:rPr>
        <w:t xml:space="preserve"> in areas shown in blue.</w:t>
      </w:r>
    </w:p>
    <w:p w14:paraId="099684DE" w14:textId="254B2893" w:rsidR="00C245FA" w:rsidRPr="00FC628D" w:rsidRDefault="00C245FA" w:rsidP="00C245FA">
      <w:pPr>
        <w:pStyle w:val="ListParagraph"/>
        <w:numPr>
          <w:ilvl w:val="0"/>
          <w:numId w:val="2"/>
        </w:numPr>
        <w:rPr>
          <w:rFonts w:ascii="Roboto" w:hAnsi="Roboto"/>
          <w:color w:val="0070C0"/>
          <w:sz w:val="24"/>
          <w:szCs w:val="24"/>
        </w:rPr>
      </w:pPr>
      <w:r w:rsidRPr="00FC628D">
        <w:rPr>
          <w:rFonts w:ascii="Roboto" w:hAnsi="Roboto"/>
          <w:color w:val="0070C0"/>
          <w:sz w:val="24"/>
          <w:szCs w:val="24"/>
        </w:rPr>
        <w:t xml:space="preserve">Print on your </w:t>
      </w:r>
      <w:r w:rsidR="00035E01" w:rsidRPr="00FC628D">
        <w:rPr>
          <w:rFonts w:ascii="Roboto" w:hAnsi="Roboto"/>
          <w:color w:val="0070C0"/>
          <w:sz w:val="24"/>
          <w:szCs w:val="24"/>
        </w:rPr>
        <w:t>stationery</w:t>
      </w:r>
      <w:r w:rsidRPr="00FC628D">
        <w:rPr>
          <w:rFonts w:ascii="Roboto" w:hAnsi="Roboto"/>
          <w:color w:val="0070C0"/>
          <w:sz w:val="24"/>
          <w:szCs w:val="24"/>
        </w:rPr>
        <w:t>.</w:t>
      </w:r>
    </w:p>
    <w:p w14:paraId="2B693DBD" w14:textId="252EA456" w:rsidR="00664FFB" w:rsidRPr="00FC628D" w:rsidRDefault="00CA0801" w:rsidP="00AF1FFB">
      <w:pPr>
        <w:pStyle w:val="ListParagraph"/>
        <w:numPr>
          <w:ilvl w:val="0"/>
          <w:numId w:val="2"/>
        </w:numPr>
        <w:rPr>
          <w:rFonts w:ascii="Roboto" w:hAnsi="Roboto"/>
          <w:color w:val="0070C0"/>
          <w:sz w:val="24"/>
          <w:szCs w:val="24"/>
        </w:rPr>
      </w:pPr>
      <w:r w:rsidRPr="00FC628D">
        <w:rPr>
          <w:rFonts w:ascii="Roboto" w:hAnsi="Roboto"/>
          <w:color w:val="0070C0"/>
          <w:sz w:val="24"/>
          <w:szCs w:val="24"/>
        </w:rPr>
        <w:t>Print the</w:t>
      </w:r>
      <w:r w:rsidR="007213E5">
        <w:rPr>
          <w:rFonts w:ascii="Roboto" w:hAnsi="Roboto"/>
          <w:color w:val="0070C0"/>
          <w:sz w:val="24"/>
          <w:szCs w:val="24"/>
        </w:rPr>
        <w:t xml:space="preserve"> </w:t>
      </w:r>
      <w:r w:rsidR="00664FFB" w:rsidRPr="00FC628D">
        <w:rPr>
          <w:rFonts w:ascii="Roboto" w:hAnsi="Roboto"/>
          <w:color w:val="0070C0"/>
          <w:sz w:val="24"/>
          <w:szCs w:val="24"/>
        </w:rPr>
        <w:t>“</w:t>
      </w:r>
      <w:r w:rsidR="00E63CC6" w:rsidRPr="00FC628D">
        <w:rPr>
          <w:rFonts w:ascii="Roboto" w:hAnsi="Roboto"/>
          <w:color w:val="0070C0"/>
          <w:sz w:val="24"/>
          <w:szCs w:val="24"/>
        </w:rPr>
        <w:t>Gameplan</w:t>
      </w:r>
      <w:r w:rsidR="00664FFB" w:rsidRPr="00FC628D">
        <w:rPr>
          <w:rFonts w:ascii="Roboto" w:hAnsi="Roboto"/>
          <w:color w:val="0070C0"/>
          <w:sz w:val="24"/>
          <w:szCs w:val="24"/>
        </w:rPr>
        <w:t xml:space="preserve">” </w:t>
      </w:r>
      <w:r w:rsidR="00E63CC6" w:rsidRPr="00FC628D">
        <w:rPr>
          <w:rFonts w:ascii="Roboto" w:hAnsi="Roboto"/>
          <w:color w:val="0070C0"/>
          <w:sz w:val="24"/>
          <w:szCs w:val="24"/>
        </w:rPr>
        <w:t>worksheet</w:t>
      </w:r>
      <w:r w:rsidR="00664FFB" w:rsidRPr="00FC628D">
        <w:rPr>
          <w:rFonts w:ascii="Roboto" w:hAnsi="Roboto"/>
          <w:color w:val="0070C0"/>
          <w:sz w:val="24"/>
          <w:szCs w:val="24"/>
        </w:rPr>
        <w:t xml:space="preserve"> </w:t>
      </w:r>
      <w:r w:rsidRPr="00FC628D">
        <w:rPr>
          <w:rFonts w:ascii="Roboto" w:hAnsi="Roboto"/>
          <w:color w:val="0070C0"/>
          <w:sz w:val="24"/>
          <w:szCs w:val="24"/>
        </w:rPr>
        <w:t>and enclose it with your letter.</w:t>
      </w:r>
    </w:p>
    <w:p w14:paraId="7259C1E4" w14:textId="0E7D3FC5" w:rsidR="00C245FA" w:rsidRPr="00FC628D" w:rsidRDefault="00C245FA" w:rsidP="00C245FA">
      <w:pPr>
        <w:pStyle w:val="ListParagraph"/>
        <w:numPr>
          <w:ilvl w:val="0"/>
          <w:numId w:val="2"/>
        </w:numPr>
        <w:rPr>
          <w:rFonts w:ascii="Roboto" w:hAnsi="Roboto"/>
          <w:color w:val="0070C0"/>
          <w:sz w:val="24"/>
          <w:szCs w:val="24"/>
        </w:rPr>
      </w:pPr>
      <w:r w:rsidRPr="00FC628D">
        <w:rPr>
          <w:rFonts w:ascii="Roboto" w:hAnsi="Roboto"/>
          <w:color w:val="0070C0"/>
          <w:sz w:val="24"/>
          <w:szCs w:val="24"/>
        </w:rPr>
        <w:t>Send to prospects.</w:t>
      </w:r>
    </w:p>
    <w:p w14:paraId="6C401B07" w14:textId="77777777" w:rsidR="00C245FA" w:rsidRPr="00A25EE5" w:rsidRDefault="00C245FA" w:rsidP="00C245FA">
      <w:pPr>
        <w:pStyle w:val="ListParagraph"/>
        <w:rPr>
          <w:rFonts w:ascii="Roboto" w:hAnsi="Roboto"/>
          <w:color w:val="0070C0"/>
        </w:rPr>
      </w:pPr>
    </w:p>
    <w:p w14:paraId="21759C1C" w14:textId="65FEDBFD" w:rsidR="00267ABE" w:rsidRDefault="00267ABE">
      <w:pPr>
        <w:rPr>
          <w:rFonts w:ascii="Roboto" w:hAnsi="Roboto"/>
        </w:rPr>
      </w:pPr>
    </w:p>
    <w:p w14:paraId="4B67298A" w14:textId="3D208125" w:rsidR="00267ABE" w:rsidRPr="00AF1FFB" w:rsidRDefault="00267ABE">
      <w:pPr>
        <w:rPr>
          <w:rFonts w:ascii="Roboto" w:hAnsi="Roboto"/>
          <w:sz w:val="24"/>
          <w:szCs w:val="24"/>
        </w:rPr>
      </w:pPr>
      <w:r w:rsidRPr="00AF1FFB">
        <w:rPr>
          <w:rFonts w:ascii="Roboto" w:hAnsi="Roboto"/>
          <w:color w:val="0070C0"/>
          <w:sz w:val="24"/>
          <w:szCs w:val="24"/>
        </w:rPr>
        <w:t>&lt;First&gt;</w:t>
      </w:r>
      <w:r w:rsidRPr="00AF1FFB">
        <w:rPr>
          <w:rFonts w:ascii="Roboto" w:hAnsi="Roboto"/>
          <w:sz w:val="24"/>
          <w:szCs w:val="24"/>
        </w:rPr>
        <w:t>,</w:t>
      </w:r>
    </w:p>
    <w:p w14:paraId="33D69A5E" w14:textId="77777777" w:rsidR="00FC628D" w:rsidRPr="00FC628D" w:rsidRDefault="00FC628D" w:rsidP="00FC628D">
      <w:pPr>
        <w:autoSpaceDE w:val="0"/>
        <w:autoSpaceDN w:val="0"/>
        <w:adjustRightInd w:val="0"/>
        <w:spacing w:after="0" w:line="240" w:lineRule="auto"/>
        <w:rPr>
          <w:rFonts w:ascii="Roboto" w:hAnsi="Roboto" w:cs="Times New Roman"/>
          <w:color w:val="333333"/>
          <w:sz w:val="24"/>
          <w:szCs w:val="24"/>
        </w:rPr>
      </w:pPr>
      <w:r w:rsidRPr="00FC628D">
        <w:rPr>
          <w:rFonts w:ascii="Roboto" w:hAnsi="Roboto" w:cs="Times New Roman"/>
          <w:color w:val="333333"/>
          <w:sz w:val="24"/>
          <w:szCs w:val="24"/>
        </w:rPr>
        <w:t>We’ll just dive right in – of all the things we discuss, life insurance may be the most</w:t>
      </w:r>
    </w:p>
    <w:p w14:paraId="4AECEA61" w14:textId="77777777" w:rsidR="00FC628D" w:rsidRPr="00FC628D" w:rsidRDefault="00FC628D" w:rsidP="00FC628D">
      <w:pPr>
        <w:autoSpaceDE w:val="0"/>
        <w:autoSpaceDN w:val="0"/>
        <w:adjustRightInd w:val="0"/>
        <w:spacing w:after="0" w:line="240" w:lineRule="auto"/>
        <w:rPr>
          <w:rFonts w:ascii="Roboto" w:hAnsi="Roboto" w:cs="Times New Roman"/>
          <w:color w:val="333333"/>
          <w:sz w:val="24"/>
          <w:szCs w:val="24"/>
        </w:rPr>
      </w:pPr>
      <w:r w:rsidRPr="00FC628D">
        <w:rPr>
          <w:rFonts w:ascii="Roboto" w:hAnsi="Roboto" w:cs="Times New Roman"/>
          <w:color w:val="333333"/>
          <w:sz w:val="24"/>
          <w:szCs w:val="24"/>
        </w:rPr>
        <w:t>awkward because at the end of the day, it’s the one financial tool you don’t get to use</w:t>
      </w:r>
    </w:p>
    <w:p w14:paraId="7DE86A18" w14:textId="4A5735AF" w:rsidR="00FC628D" w:rsidRPr="00FC628D" w:rsidRDefault="00FC628D" w:rsidP="00FC628D">
      <w:pPr>
        <w:autoSpaceDE w:val="0"/>
        <w:autoSpaceDN w:val="0"/>
        <w:adjustRightInd w:val="0"/>
        <w:spacing w:after="0" w:line="240" w:lineRule="auto"/>
        <w:rPr>
          <w:rFonts w:ascii="Roboto" w:hAnsi="Roboto" w:cs="Times New Roman"/>
          <w:color w:val="333333"/>
          <w:sz w:val="24"/>
          <w:szCs w:val="24"/>
        </w:rPr>
      </w:pPr>
      <w:r w:rsidRPr="00FC628D">
        <w:rPr>
          <w:rFonts w:ascii="Roboto" w:hAnsi="Roboto" w:cs="Times New Roman"/>
          <w:color w:val="333333"/>
          <w:sz w:val="24"/>
          <w:szCs w:val="24"/>
        </w:rPr>
        <w:t xml:space="preserve">yourself. In fact, </w:t>
      </w:r>
      <w:hyperlink r:id="rId5" w:history="1">
        <w:r w:rsidRPr="00FC628D">
          <w:rPr>
            <w:rStyle w:val="Hyperlink"/>
            <w:rFonts w:ascii="Roboto" w:hAnsi="Roboto" w:cs="Times New Roman"/>
            <w:sz w:val="24"/>
            <w:szCs w:val="24"/>
          </w:rPr>
          <w:t>studies</w:t>
        </w:r>
      </w:hyperlink>
      <w:r w:rsidRPr="00FC628D">
        <w:rPr>
          <w:rFonts w:ascii="Roboto" w:hAnsi="Roboto" w:cs="Times New Roman"/>
          <w:color w:val="0077D7"/>
          <w:sz w:val="24"/>
          <w:szCs w:val="24"/>
        </w:rPr>
        <w:t xml:space="preserve"> </w:t>
      </w:r>
      <w:r w:rsidRPr="00FC628D">
        <w:rPr>
          <w:rFonts w:ascii="Roboto" w:hAnsi="Roboto" w:cs="Times New Roman"/>
          <w:color w:val="333333"/>
          <w:sz w:val="24"/>
          <w:szCs w:val="24"/>
        </w:rPr>
        <w:t xml:space="preserve">have found that we’re actually wired to not think about </w:t>
      </w:r>
      <w:proofErr w:type="gramStart"/>
      <w:r w:rsidRPr="00FC628D">
        <w:rPr>
          <w:rFonts w:ascii="Roboto" w:hAnsi="Roboto" w:cs="Times New Roman"/>
          <w:color w:val="333333"/>
          <w:sz w:val="24"/>
          <w:szCs w:val="24"/>
        </w:rPr>
        <w:t>our</w:t>
      </w:r>
      <w:proofErr w:type="gramEnd"/>
    </w:p>
    <w:p w14:paraId="583B1946" w14:textId="0E7F11E0" w:rsidR="00FC628D" w:rsidRPr="00FC628D" w:rsidRDefault="00FC628D" w:rsidP="00FC628D">
      <w:pPr>
        <w:autoSpaceDE w:val="0"/>
        <w:autoSpaceDN w:val="0"/>
        <w:adjustRightInd w:val="0"/>
        <w:spacing w:after="0" w:line="240" w:lineRule="auto"/>
        <w:rPr>
          <w:rFonts w:ascii="Roboto" w:hAnsi="Roboto" w:cs="Times New Roman"/>
          <w:color w:val="333333"/>
          <w:sz w:val="24"/>
          <w:szCs w:val="24"/>
        </w:rPr>
      </w:pPr>
      <w:r w:rsidRPr="00FC628D">
        <w:rPr>
          <w:rFonts w:ascii="Roboto" w:hAnsi="Roboto" w:cs="Times New Roman"/>
          <w:color w:val="333333"/>
          <w:sz w:val="24"/>
          <w:szCs w:val="24"/>
        </w:rPr>
        <w:t>deaths – kind of crucial when planning which policy is best for you.</w:t>
      </w:r>
    </w:p>
    <w:p w14:paraId="3BDD6A6F" w14:textId="77777777" w:rsidR="00FC628D" w:rsidRPr="00FC628D" w:rsidRDefault="00FC628D" w:rsidP="00FC628D">
      <w:pPr>
        <w:autoSpaceDE w:val="0"/>
        <w:autoSpaceDN w:val="0"/>
        <w:adjustRightInd w:val="0"/>
        <w:spacing w:after="0" w:line="240" w:lineRule="auto"/>
        <w:rPr>
          <w:rFonts w:ascii="Roboto" w:hAnsi="Roboto" w:cs="Times New Roman"/>
          <w:color w:val="333333"/>
          <w:sz w:val="24"/>
          <w:szCs w:val="24"/>
        </w:rPr>
      </w:pPr>
    </w:p>
    <w:p w14:paraId="6E456453" w14:textId="77777777" w:rsidR="00FC628D" w:rsidRPr="00FC628D" w:rsidRDefault="00FC628D" w:rsidP="00FC628D">
      <w:pPr>
        <w:autoSpaceDE w:val="0"/>
        <w:autoSpaceDN w:val="0"/>
        <w:adjustRightInd w:val="0"/>
        <w:spacing w:after="0" w:line="240" w:lineRule="auto"/>
        <w:rPr>
          <w:rFonts w:ascii="Roboto" w:hAnsi="Roboto" w:cs="Times New Roman"/>
          <w:color w:val="333333"/>
          <w:sz w:val="24"/>
          <w:szCs w:val="24"/>
        </w:rPr>
      </w:pPr>
      <w:r w:rsidRPr="00FC628D">
        <w:rPr>
          <w:rFonts w:ascii="Roboto" w:hAnsi="Roboto" w:cs="Times New Roman"/>
          <w:color w:val="333333"/>
          <w:sz w:val="24"/>
          <w:szCs w:val="24"/>
        </w:rPr>
        <w:t>Term life insurance from Legal &amp; General America (LGA) is one of the most accessible,</w:t>
      </w:r>
    </w:p>
    <w:p w14:paraId="7726B272" w14:textId="77777777" w:rsidR="00FC628D" w:rsidRPr="00FC628D" w:rsidRDefault="00FC628D" w:rsidP="00FC628D">
      <w:pPr>
        <w:autoSpaceDE w:val="0"/>
        <w:autoSpaceDN w:val="0"/>
        <w:adjustRightInd w:val="0"/>
        <w:spacing w:after="0" w:line="240" w:lineRule="auto"/>
        <w:rPr>
          <w:rFonts w:ascii="Roboto" w:hAnsi="Roboto" w:cs="Times New Roman"/>
          <w:color w:val="333333"/>
          <w:sz w:val="24"/>
          <w:szCs w:val="24"/>
        </w:rPr>
      </w:pPr>
      <w:r w:rsidRPr="00FC628D">
        <w:rPr>
          <w:rFonts w:ascii="Roboto" w:hAnsi="Roboto" w:cs="Times New Roman"/>
          <w:color w:val="333333"/>
          <w:sz w:val="24"/>
          <w:szCs w:val="24"/>
        </w:rPr>
        <w:t>flexible ways to protect your family for brighter tomorrows – covering mortgages,</w:t>
      </w:r>
    </w:p>
    <w:p w14:paraId="2298A7A4" w14:textId="3848F6AC" w:rsidR="00FC628D" w:rsidRPr="00FC628D" w:rsidRDefault="00FC628D" w:rsidP="00FC628D">
      <w:pPr>
        <w:autoSpaceDE w:val="0"/>
        <w:autoSpaceDN w:val="0"/>
        <w:adjustRightInd w:val="0"/>
        <w:spacing w:after="0" w:line="240" w:lineRule="auto"/>
        <w:rPr>
          <w:rFonts w:ascii="Roboto" w:hAnsi="Roboto" w:cs="Times New Roman"/>
          <w:color w:val="333333"/>
          <w:sz w:val="24"/>
          <w:szCs w:val="24"/>
        </w:rPr>
      </w:pPr>
      <w:r w:rsidRPr="00FC628D">
        <w:rPr>
          <w:rFonts w:ascii="Roboto" w:hAnsi="Roboto" w:cs="Times New Roman"/>
          <w:color w:val="333333"/>
          <w:sz w:val="24"/>
          <w:szCs w:val="24"/>
        </w:rPr>
        <w:t>paying for college, taking care of childcare costs, etc. With LGA you can find:</w:t>
      </w:r>
    </w:p>
    <w:p w14:paraId="622BEFDC" w14:textId="77777777" w:rsidR="00FC628D" w:rsidRPr="00FC628D" w:rsidRDefault="00FC628D" w:rsidP="00FC628D">
      <w:pPr>
        <w:autoSpaceDE w:val="0"/>
        <w:autoSpaceDN w:val="0"/>
        <w:adjustRightInd w:val="0"/>
        <w:spacing w:after="0" w:line="240" w:lineRule="auto"/>
        <w:rPr>
          <w:rFonts w:ascii="Roboto" w:hAnsi="Roboto" w:cs="Times New Roman"/>
          <w:color w:val="333333"/>
          <w:sz w:val="24"/>
          <w:szCs w:val="24"/>
        </w:rPr>
      </w:pPr>
    </w:p>
    <w:p w14:paraId="55640B87" w14:textId="77777777" w:rsidR="00FC628D" w:rsidRPr="00FC628D" w:rsidRDefault="00FC628D" w:rsidP="00FC628D">
      <w:pPr>
        <w:autoSpaceDE w:val="0"/>
        <w:autoSpaceDN w:val="0"/>
        <w:adjustRightInd w:val="0"/>
        <w:spacing w:after="0" w:line="240" w:lineRule="auto"/>
        <w:rPr>
          <w:rFonts w:ascii="Roboto" w:hAnsi="Roboto" w:cs="Times New Roman"/>
          <w:color w:val="333333"/>
          <w:sz w:val="24"/>
          <w:szCs w:val="24"/>
        </w:rPr>
      </w:pPr>
      <w:r w:rsidRPr="00FC628D">
        <w:rPr>
          <w:rFonts w:ascii="Roboto" w:hAnsi="Roboto" w:cs="Times New Roman"/>
          <w:color w:val="333333"/>
          <w:sz w:val="24"/>
          <w:szCs w:val="24"/>
        </w:rPr>
        <w:t>• Peace of mind knowing your family will be taken care of</w:t>
      </w:r>
    </w:p>
    <w:p w14:paraId="7A1B28C9" w14:textId="453F2861" w:rsidR="00FC628D" w:rsidRPr="00FC628D" w:rsidRDefault="00FC628D" w:rsidP="00FC628D">
      <w:pPr>
        <w:autoSpaceDE w:val="0"/>
        <w:autoSpaceDN w:val="0"/>
        <w:adjustRightInd w:val="0"/>
        <w:spacing w:after="0" w:line="240" w:lineRule="auto"/>
        <w:rPr>
          <w:rFonts w:ascii="Roboto" w:hAnsi="Roboto" w:cs="Times New Roman"/>
          <w:color w:val="333333"/>
          <w:sz w:val="24"/>
          <w:szCs w:val="24"/>
        </w:rPr>
      </w:pPr>
      <w:r w:rsidRPr="00FC628D">
        <w:rPr>
          <w:rFonts w:ascii="Roboto" w:hAnsi="Roboto" w:cs="Times New Roman"/>
          <w:color w:val="333333"/>
          <w:sz w:val="24"/>
          <w:szCs w:val="24"/>
        </w:rPr>
        <w:t>• Policies starting as low a</w:t>
      </w:r>
      <w:r w:rsidR="005E372D">
        <w:rPr>
          <w:rFonts w:ascii="Roboto" w:hAnsi="Roboto" w:cs="Times New Roman"/>
          <w:color w:val="333333"/>
          <w:sz w:val="24"/>
          <w:szCs w:val="24"/>
        </w:rPr>
        <w:t>s</w:t>
      </w:r>
      <w:r w:rsidRPr="00FC628D">
        <w:rPr>
          <w:rFonts w:ascii="Roboto" w:hAnsi="Roboto" w:cs="Times New Roman"/>
          <w:color w:val="333333"/>
          <w:sz w:val="24"/>
          <w:szCs w:val="24"/>
        </w:rPr>
        <w:t xml:space="preserve"> $8/month</w:t>
      </w:r>
    </w:p>
    <w:p w14:paraId="7EF892B0" w14:textId="093BDE10" w:rsidR="00FC628D" w:rsidRPr="00FC628D" w:rsidRDefault="00FC628D" w:rsidP="00FC628D">
      <w:pPr>
        <w:autoSpaceDE w:val="0"/>
        <w:autoSpaceDN w:val="0"/>
        <w:adjustRightInd w:val="0"/>
        <w:spacing w:after="0" w:line="240" w:lineRule="auto"/>
        <w:rPr>
          <w:rFonts w:ascii="Roboto" w:hAnsi="Roboto" w:cs="Times New Roman"/>
          <w:color w:val="333333"/>
          <w:sz w:val="24"/>
          <w:szCs w:val="24"/>
        </w:rPr>
      </w:pPr>
      <w:r w:rsidRPr="00FC628D">
        <w:rPr>
          <w:rFonts w:ascii="Roboto" w:hAnsi="Roboto" w:cs="Times New Roman"/>
          <w:color w:val="333333"/>
          <w:sz w:val="24"/>
          <w:szCs w:val="24"/>
        </w:rPr>
        <w:t xml:space="preserve">• Policies </w:t>
      </w:r>
      <w:r w:rsidR="005E372D">
        <w:rPr>
          <w:rFonts w:ascii="Roboto" w:hAnsi="Roboto" w:cs="Times New Roman"/>
          <w:color w:val="333333"/>
          <w:sz w:val="24"/>
          <w:szCs w:val="24"/>
        </w:rPr>
        <w:t>issued</w:t>
      </w:r>
      <w:r w:rsidRPr="00FC628D">
        <w:rPr>
          <w:rFonts w:ascii="Roboto" w:hAnsi="Roboto" w:cs="Times New Roman"/>
          <w:color w:val="333333"/>
          <w:sz w:val="24"/>
          <w:szCs w:val="24"/>
        </w:rPr>
        <w:t xml:space="preserve"> within 24 hours</w:t>
      </w:r>
    </w:p>
    <w:p w14:paraId="21206AE4" w14:textId="77777777" w:rsidR="00FC628D" w:rsidRPr="00FC628D" w:rsidRDefault="00FC628D" w:rsidP="00FC628D">
      <w:pPr>
        <w:autoSpaceDE w:val="0"/>
        <w:autoSpaceDN w:val="0"/>
        <w:adjustRightInd w:val="0"/>
        <w:spacing w:after="0" w:line="240" w:lineRule="auto"/>
        <w:rPr>
          <w:rFonts w:ascii="Roboto" w:hAnsi="Roboto" w:cs="Times New Roman"/>
          <w:color w:val="333333"/>
          <w:sz w:val="24"/>
          <w:szCs w:val="24"/>
        </w:rPr>
      </w:pPr>
      <w:r w:rsidRPr="00FC628D">
        <w:rPr>
          <w:rFonts w:ascii="Roboto" w:hAnsi="Roboto" w:cs="Times New Roman"/>
          <w:color w:val="333333"/>
          <w:sz w:val="24"/>
          <w:szCs w:val="24"/>
        </w:rPr>
        <w:t>• An easy, online application (or use my help!)</w:t>
      </w:r>
    </w:p>
    <w:p w14:paraId="73B17787" w14:textId="259A9417" w:rsidR="00FC628D" w:rsidRPr="00FC628D" w:rsidRDefault="00FC628D" w:rsidP="00FC628D">
      <w:pPr>
        <w:autoSpaceDE w:val="0"/>
        <w:autoSpaceDN w:val="0"/>
        <w:adjustRightInd w:val="0"/>
        <w:spacing w:after="0" w:line="240" w:lineRule="auto"/>
        <w:rPr>
          <w:rFonts w:ascii="Roboto" w:hAnsi="Roboto" w:cs="Times New Roman"/>
          <w:color w:val="333333"/>
          <w:sz w:val="24"/>
          <w:szCs w:val="24"/>
        </w:rPr>
      </w:pPr>
      <w:r w:rsidRPr="00FC628D">
        <w:rPr>
          <w:rFonts w:ascii="Roboto" w:hAnsi="Roboto" w:cs="Times New Roman"/>
          <w:color w:val="333333"/>
          <w:sz w:val="24"/>
          <w:szCs w:val="24"/>
        </w:rPr>
        <w:t>• Flexible payment options</w:t>
      </w:r>
      <w:r>
        <w:rPr>
          <w:rFonts w:ascii="Roboto" w:hAnsi="Roboto" w:cs="Times New Roman"/>
          <w:color w:val="333333"/>
          <w:sz w:val="24"/>
          <w:szCs w:val="24"/>
        </w:rPr>
        <w:br/>
      </w:r>
    </w:p>
    <w:p w14:paraId="692CEAE6" w14:textId="5431C215" w:rsidR="00FC628D" w:rsidRPr="0029703D" w:rsidRDefault="00FC628D">
      <w:pPr>
        <w:rPr>
          <w:rFonts w:ascii="Roboto" w:hAnsi="Roboto"/>
          <w:color w:val="0070C0"/>
          <w:sz w:val="24"/>
          <w:szCs w:val="24"/>
        </w:rPr>
      </w:pPr>
      <w:r w:rsidRPr="00FC628D">
        <w:rPr>
          <w:rFonts w:ascii="Roboto" w:hAnsi="Roboto" w:cs="Times New Roman"/>
          <w:color w:val="333333"/>
          <w:sz w:val="24"/>
          <w:szCs w:val="24"/>
        </w:rPr>
        <w:t>To learn more or for a quick quote, schedule time to talk with me today!</w:t>
      </w:r>
      <w:r>
        <w:rPr>
          <w:rFonts w:ascii="Roboto" w:hAnsi="Roboto" w:cs="Times New Roman"/>
          <w:color w:val="333333"/>
        </w:rPr>
        <w:br/>
      </w:r>
      <w:r>
        <w:rPr>
          <w:rFonts w:ascii="Roboto" w:hAnsi="Roboto" w:cs="Times New Roman"/>
          <w:color w:val="333333"/>
        </w:rPr>
        <w:br/>
      </w:r>
      <w:r w:rsidR="00AF1FFB" w:rsidRPr="00461B33">
        <w:rPr>
          <w:rFonts w:ascii="Roboto" w:hAnsi="Roboto"/>
          <w:color w:val="0070C0"/>
          <w:sz w:val="24"/>
          <w:szCs w:val="24"/>
        </w:rPr>
        <w:t xml:space="preserve">&lt;Your </w:t>
      </w:r>
      <w:r w:rsidR="00DC2BFD" w:rsidRPr="00461B33">
        <w:rPr>
          <w:rFonts w:ascii="Roboto" w:hAnsi="Roboto"/>
          <w:color w:val="0070C0"/>
          <w:sz w:val="24"/>
          <w:szCs w:val="24"/>
        </w:rPr>
        <w:t>Contact Info</w:t>
      </w:r>
      <w:r w:rsidR="00AF1FFB" w:rsidRPr="00461B33">
        <w:rPr>
          <w:rFonts w:ascii="Roboto" w:hAnsi="Roboto"/>
          <w:color w:val="0070C0"/>
          <w:sz w:val="24"/>
          <w:szCs w:val="24"/>
        </w:rPr>
        <w:t>&gt;</w:t>
      </w:r>
      <w:r w:rsidR="0029703D">
        <w:rPr>
          <w:rFonts w:ascii="Roboto" w:hAnsi="Roboto"/>
          <w:color w:val="0070C0"/>
          <w:sz w:val="24"/>
          <w:szCs w:val="24"/>
        </w:rPr>
        <w:br/>
      </w:r>
    </w:p>
    <w:p w14:paraId="30D5169B" w14:textId="77777777" w:rsidR="00CE6EA7" w:rsidRPr="0029703D" w:rsidRDefault="00CE6EA7" w:rsidP="00CE6EA7">
      <w:pPr>
        <w:autoSpaceDE w:val="0"/>
        <w:autoSpaceDN w:val="0"/>
        <w:adjustRightInd w:val="0"/>
        <w:spacing w:after="0" w:line="240" w:lineRule="auto"/>
        <w:rPr>
          <w:rFonts w:ascii="Roboto" w:hAnsi="Roboto" w:cs="Roboto-Light"/>
          <w:color w:val="4D4D4F"/>
          <w:sz w:val="14"/>
          <w:szCs w:val="14"/>
        </w:rPr>
      </w:pPr>
    </w:p>
    <w:p w14:paraId="3679C948" w14:textId="503ABF64" w:rsidR="00461B33" w:rsidRPr="0066289E" w:rsidRDefault="0066289E" w:rsidP="00461B33">
      <w:pPr>
        <w:autoSpaceDE w:val="0"/>
        <w:autoSpaceDN w:val="0"/>
        <w:adjustRightInd w:val="0"/>
        <w:spacing w:after="0" w:line="240" w:lineRule="auto"/>
        <w:rPr>
          <w:rFonts w:ascii="Roboto" w:hAnsi="Roboto" w:cs="Roboto-Light"/>
          <w:color w:val="4D4D4F"/>
          <w:sz w:val="14"/>
          <w:szCs w:val="14"/>
        </w:rPr>
      </w:pPr>
      <w:r w:rsidRPr="0066289E">
        <w:rPr>
          <w:rFonts w:ascii="Roboto" w:hAnsi="Roboto"/>
          <w:color w:val="333133"/>
          <w:sz w:val="14"/>
          <w:szCs w:val="14"/>
          <w:shd w:val="clear" w:color="auto" w:fill="FFFFFF"/>
        </w:rPr>
        <w:t xml:space="preserve">Legal &amp; General America life insurance products are underwritten and issued by Banner Life Insurance Company, Urbana, MD and William Penn Life Insurance Company of New York, Valley Stream, NY. Banner products are distributed in 49 states and in DC. William Penn products are available exclusively in New York; Banner does not solicit business there. The Legal &amp; General America companies are part of the worldwide Legal &amp; General Group. </w:t>
      </w:r>
      <w:proofErr w:type="spellStart"/>
      <w:r w:rsidRPr="0066289E">
        <w:rPr>
          <w:rFonts w:ascii="Roboto" w:hAnsi="Roboto"/>
          <w:color w:val="333133"/>
          <w:sz w:val="14"/>
          <w:szCs w:val="14"/>
          <w:shd w:val="clear" w:color="auto" w:fill="FFFFFF"/>
        </w:rPr>
        <w:t>OPTerm</w:t>
      </w:r>
      <w:proofErr w:type="spellEnd"/>
      <w:r w:rsidRPr="0066289E">
        <w:rPr>
          <w:rFonts w:ascii="Roboto" w:hAnsi="Roboto"/>
          <w:color w:val="333133"/>
          <w:sz w:val="14"/>
          <w:szCs w:val="14"/>
          <w:shd w:val="clear" w:color="auto" w:fill="FFFFFF"/>
        </w:rPr>
        <w:t xml:space="preserve"> policy form # ICC21-DTCV and state variations.</w:t>
      </w:r>
      <w:r w:rsidR="007213E5">
        <w:rPr>
          <w:rFonts w:ascii="Roboto" w:hAnsi="Roboto"/>
          <w:color w:val="333133"/>
          <w:sz w:val="14"/>
          <w:szCs w:val="14"/>
          <w:shd w:val="clear" w:color="auto" w:fill="FFFFFF"/>
        </w:rPr>
        <w:t xml:space="preserve"> In New York, </w:t>
      </w:r>
      <w:proofErr w:type="spellStart"/>
      <w:r w:rsidR="007213E5">
        <w:rPr>
          <w:rFonts w:ascii="Roboto" w:hAnsi="Roboto"/>
          <w:color w:val="333133"/>
          <w:sz w:val="14"/>
          <w:szCs w:val="14"/>
          <w:shd w:val="clear" w:color="auto" w:fill="FFFFFF"/>
        </w:rPr>
        <w:t>OPTerm</w:t>
      </w:r>
      <w:proofErr w:type="spellEnd"/>
      <w:r w:rsidR="007213E5">
        <w:rPr>
          <w:rFonts w:ascii="Roboto" w:hAnsi="Roboto"/>
          <w:color w:val="333133"/>
          <w:sz w:val="14"/>
          <w:szCs w:val="14"/>
          <w:shd w:val="clear" w:color="auto" w:fill="FFFFFF"/>
        </w:rPr>
        <w:t xml:space="preserve"> policy form #DTCV21-NY. </w:t>
      </w:r>
      <w:r w:rsidRPr="0066289E">
        <w:rPr>
          <w:rFonts w:ascii="Roboto" w:hAnsi="Roboto"/>
          <w:color w:val="333133"/>
          <w:sz w:val="14"/>
          <w:szCs w:val="14"/>
          <w:shd w:val="clear" w:color="auto" w:fill="FFFFFF"/>
        </w:rPr>
        <w:t xml:space="preserve">Premiums are guaranteed to stay level for the initial term period and increase annually thereafter. Premiums quoted include $60 annual policy fee. Premiums based on preferred plus non-tobacco class. Rates as of 3.8.2021. </w:t>
      </w:r>
      <w:proofErr w:type="spellStart"/>
      <w:r w:rsidRPr="0066289E">
        <w:rPr>
          <w:rFonts w:ascii="Roboto" w:hAnsi="Roboto"/>
          <w:color w:val="333133"/>
          <w:sz w:val="14"/>
          <w:szCs w:val="14"/>
          <w:shd w:val="clear" w:color="auto" w:fill="FFFFFF"/>
        </w:rPr>
        <w:t>OPTerm</w:t>
      </w:r>
      <w:proofErr w:type="spellEnd"/>
      <w:r w:rsidRPr="0066289E">
        <w:rPr>
          <w:rFonts w:ascii="Roboto" w:hAnsi="Roboto"/>
          <w:color w:val="333133"/>
          <w:sz w:val="14"/>
          <w:szCs w:val="14"/>
          <w:shd w:val="clear" w:color="auto" w:fill="FFFFFF"/>
        </w:rPr>
        <w:t xml:space="preserve"> 35 and 40 are not available in New York. Two-year contestability and suicide provisions apply. Policy descriptions provided here are not a statement of contract. Please refer to the policy forms for full disclosure of all benefits and limitations.</w:t>
      </w:r>
      <w:r w:rsidR="0029703D" w:rsidRPr="0066289E">
        <w:rPr>
          <w:rFonts w:ascii="Roboto" w:hAnsi="Roboto"/>
          <w:color w:val="333133"/>
          <w:sz w:val="14"/>
          <w:szCs w:val="14"/>
          <w:shd w:val="clear" w:color="auto" w:fill="FFFFFF"/>
        </w:rPr>
        <w:br/>
      </w:r>
    </w:p>
    <w:p w14:paraId="629112F4" w14:textId="1F216D1C" w:rsidR="001F171F" w:rsidRPr="0066289E" w:rsidRDefault="001F171F" w:rsidP="00CE6EA7">
      <w:pPr>
        <w:rPr>
          <w:rFonts w:ascii="Roboto" w:hAnsi="Roboto"/>
          <w:color w:val="0070C0"/>
          <w:sz w:val="14"/>
          <w:szCs w:val="14"/>
        </w:rPr>
      </w:pPr>
      <w:r w:rsidRPr="0029703D">
        <w:rPr>
          <w:rFonts w:ascii="Roboto" w:hAnsi="Roboto"/>
          <w:sz w:val="14"/>
          <w:szCs w:val="14"/>
        </w:rPr>
        <w:t xml:space="preserve">CN </w:t>
      </w:r>
      <w:r w:rsidR="0066289E" w:rsidRPr="0066289E">
        <w:rPr>
          <w:rFonts w:ascii="Roboto" w:hAnsi="Roboto"/>
          <w:color w:val="333133"/>
          <w:sz w:val="14"/>
          <w:szCs w:val="14"/>
          <w:shd w:val="clear" w:color="auto" w:fill="FFFFFF"/>
        </w:rPr>
        <w:t>12192022-2</w:t>
      </w:r>
    </w:p>
    <w:sectPr w:rsidR="001F171F" w:rsidRPr="0066289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Roboto">
    <w:panose1 w:val="02000000000000000000"/>
    <w:charset w:val="00"/>
    <w:family w:val="auto"/>
    <w:pitch w:val="variable"/>
    <w:sig w:usb0="E0000AFF" w:usb1="5000217F" w:usb2="00000021" w:usb3="00000000" w:csb0="0000019F" w:csb1="00000000"/>
  </w:font>
  <w:font w:name="Roboto-Light">
    <w:altName w:val="Roboto"/>
    <w:panose1 w:val="02000000000000000000"/>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2A0B13"/>
    <w:multiLevelType w:val="hybridMultilevel"/>
    <w:tmpl w:val="37262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C566491"/>
    <w:multiLevelType w:val="hybridMultilevel"/>
    <w:tmpl w:val="A5623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022600"/>
    <w:multiLevelType w:val="hybridMultilevel"/>
    <w:tmpl w:val="ED86B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35F19B3"/>
    <w:multiLevelType w:val="hybridMultilevel"/>
    <w:tmpl w:val="2E606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8722612"/>
    <w:multiLevelType w:val="hybridMultilevel"/>
    <w:tmpl w:val="E19CAE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5E47CC9"/>
    <w:multiLevelType w:val="hybridMultilevel"/>
    <w:tmpl w:val="F2D466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6457890">
    <w:abstractNumId w:val="1"/>
  </w:num>
  <w:num w:numId="2" w16cid:durableId="381562948">
    <w:abstractNumId w:val="3"/>
  </w:num>
  <w:num w:numId="3" w16cid:durableId="1109619463">
    <w:abstractNumId w:val="0"/>
  </w:num>
  <w:num w:numId="4" w16cid:durableId="137574326">
    <w:abstractNumId w:val="5"/>
  </w:num>
  <w:num w:numId="5" w16cid:durableId="857305405">
    <w:abstractNumId w:val="4"/>
  </w:num>
  <w:num w:numId="6" w16cid:durableId="18004863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7ABE"/>
    <w:rsid w:val="00034C63"/>
    <w:rsid w:val="00035E01"/>
    <w:rsid w:val="000526D9"/>
    <w:rsid w:val="000758D9"/>
    <w:rsid w:val="000D32FC"/>
    <w:rsid w:val="00115881"/>
    <w:rsid w:val="00116A56"/>
    <w:rsid w:val="00117CB7"/>
    <w:rsid w:val="00132E54"/>
    <w:rsid w:val="00141DC5"/>
    <w:rsid w:val="00156D6E"/>
    <w:rsid w:val="001D1ED2"/>
    <w:rsid w:val="001E7A66"/>
    <w:rsid w:val="001F171F"/>
    <w:rsid w:val="001F79DB"/>
    <w:rsid w:val="00226D31"/>
    <w:rsid w:val="002427EE"/>
    <w:rsid w:val="00254582"/>
    <w:rsid w:val="00267ABE"/>
    <w:rsid w:val="0029703D"/>
    <w:rsid w:val="002D4CBF"/>
    <w:rsid w:val="00325DD7"/>
    <w:rsid w:val="00327D58"/>
    <w:rsid w:val="0035232A"/>
    <w:rsid w:val="0038190C"/>
    <w:rsid w:val="00382DE1"/>
    <w:rsid w:val="003A5E3B"/>
    <w:rsid w:val="003B3446"/>
    <w:rsid w:val="003C6197"/>
    <w:rsid w:val="003E128D"/>
    <w:rsid w:val="003E7F3E"/>
    <w:rsid w:val="004258DC"/>
    <w:rsid w:val="0044409A"/>
    <w:rsid w:val="00461B33"/>
    <w:rsid w:val="00470DFE"/>
    <w:rsid w:val="004A7AC6"/>
    <w:rsid w:val="004E6494"/>
    <w:rsid w:val="004F42C9"/>
    <w:rsid w:val="005045CD"/>
    <w:rsid w:val="00531599"/>
    <w:rsid w:val="0056097F"/>
    <w:rsid w:val="00567671"/>
    <w:rsid w:val="005824D2"/>
    <w:rsid w:val="005D1AE0"/>
    <w:rsid w:val="005D3111"/>
    <w:rsid w:val="005E372D"/>
    <w:rsid w:val="00602E9E"/>
    <w:rsid w:val="00654D0D"/>
    <w:rsid w:val="00662135"/>
    <w:rsid w:val="0066289E"/>
    <w:rsid w:val="00664FFB"/>
    <w:rsid w:val="006B2285"/>
    <w:rsid w:val="006E5FAA"/>
    <w:rsid w:val="007213E5"/>
    <w:rsid w:val="00721DB8"/>
    <w:rsid w:val="00767DCD"/>
    <w:rsid w:val="0077109F"/>
    <w:rsid w:val="00777854"/>
    <w:rsid w:val="00787649"/>
    <w:rsid w:val="007B5FF3"/>
    <w:rsid w:val="007C1AB1"/>
    <w:rsid w:val="007D2071"/>
    <w:rsid w:val="007D65C7"/>
    <w:rsid w:val="007F0E65"/>
    <w:rsid w:val="007F1F06"/>
    <w:rsid w:val="00835C67"/>
    <w:rsid w:val="00892177"/>
    <w:rsid w:val="008C1C67"/>
    <w:rsid w:val="009057BB"/>
    <w:rsid w:val="009237D6"/>
    <w:rsid w:val="009809BC"/>
    <w:rsid w:val="00983C6C"/>
    <w:rsid w:val="009E2639"/>
    <w:rsid w:val="00A25EE5"/>
    <w:rsid w:val="00A62B8C"/>
    <w:rsid w:val="00A83ACC"/>
    <w:rsid w:val="00AA662C"/>
    <w:rsid w:val="00AD424F"/>
    <w:rsid w:val="00AF1FFB"/>
    <w:rsid w:val="00B0351D"/>
    <w:rsid w:val="00B30B79"/>
    <w:rsid w:val="00B65D5D"/>
    <w:rsid w:val="00B92406"/>
    <w:rsid w:val="00BA08DA"/>
    <w:rsid w:val="00C245FA"/>
    <w:rsid w:val="00C455C7"/>
    <w:rsid w:val="00C94640"/>
    <w:rsid w:val="00C9726B"/>
    <w:rsid w:val="00CA0801"/>
    <w:rsid w:val="00CA2CFB"/>
    <w:rsid w:val="00CE6EA7"/>
    <w:rsid w:val="00D2333C"/>
    <w:rsid w:val="00D319AB"/>
    <w:rsid w:val="00D32BDC"/>
    <w:rsid w:val="00D53EA2"/>
    <w:rsid w:val="00D57363"/>
    <w:rsid w:val="00DA2A79"/>
    <w:rsid w:val="00DA72ED"/>
    <w:rsid w:val="00DC2BFD"/>
    <w:rsid w:val="00DF1659"/>
    <w:rsid w:val="00E078FF"/>
    <w:rsid w:val="00E411D5"/>
    <w:rsid w:val="00E46699"/>
    <w:rsid w:val="00E5099D"/>
    <w:rsid w:val="00E63CC6"/>
    <w:rsid w:val="00F64F1B"/>
    <w:rsid w:val="00F65108"/>
    <w:rsid w:val="00F739E2"/>
    <w:rsid w:val="00FC628D"/>
    <w:rsid w:val="00FF2D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F86956"/>
  <w15:chartTrackingRefBased/>
  <w15:docId w15:val="{5DB33C27-EF33-440F-B655-DA57434F2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F1FFB"/>
    <w:pPr>
      <w:ind w:left="720"/>
      <w:contextualSpacing/>
    </w:pPr>
  </w:style>
  <w:style w:type="character" w:styleId="Hyperlink">
    <w:name w:val="Hyperlink"/>
    <w:basedOn w:val="DefaultParagraphFont"/>
    <w:uiPriority w:val="99"/>
    <w:unhideWhenUsed/>
    <w:rsid w:val="00FC628D"/>
    <w:rPr>
      <w:color w:val="0563C1" w:themeColor="hyperlink"/>
      <w:u w:val="single"/>
    </w:rPr>
  </w:style>
  <w:style w:type="character" w:styleId="UnresolvedMention">
    <w:name w:val="Unresolved Mention"/>
    <w:basedOn w:val="DefaultParagraphFont"/>
    <w:uiPriority w:val="99"/>
    <w:semiHidden/>
    <w:unhideWhenUsed/>
    <w:rsid w:val="00FC62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408628">
      <w:bodyDiv w:val="1"/>
      <w:marLeft w:val="0"/>
      <w:marRight w:val="0"/>
      <w:marTop w:val="0"/>
      <w:marBottom w:val="0"/>
      <w:divBdr>
        <w:top w:val="none" w:sz="0" w:space="0" w:color="auto"/>
        <w:left w:val="none" w:sz="0" w:space="0" w:color="auto"/>
        <w:bottom w:val="none" w:sz="0" w:space="0" w:color="auto"/>
        <w:right w:val="none" w:sz="0" w:space="0" w:color="auto"/>
      </w:divBdr>
    </w:div>
    <w:div w:id="2085175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livescience.com/brain-shields-idea-death.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332</Words>
  <Characters>1894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Heather</dc:creator>
  <cp:keywords/>
  <dc:description/>
  <cp:lastModifiedBy>Mia Scaturro</cp:lastModifiedBy>
  <cp:revision>6</cp:revision>
  <dcterms:created xsi:type="dcterms:W3CDTF">2022-12-12T16:03:00Z</dcterms:created>
  <dcterms:modified xsi:type="dcterms:W3CDTF">2022-12-20T16:08:00Z</dcterms:modified>
</cp:coreProperties>
</file>